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49F" w:rsidRPr="00DB649F" w:rsidRDefault="00DB649F" w:rsidP="00DB649F">
      <w:pPr>
        <w:pStyle w:val="font8"/>
        <w:spacing w:before="0" w:beforeAutospacing="0" w:after="0" w:afterAutospacing="0"/>
        <w:jc w:val="center"/>
        <w:textAlignment w:val="baseline"/>
        <w:rPr>
          <w:rFonts w:ascii="Arial" w:hAnsi="Arial" w:cs="Arial"/>
          <w:b/>
          <w:color w:val="000000"/>
          <w:bdr w:val="none" w:sz="0" w:space="0" w:color="auto" w:frame="1"/>
        </w:rPr>
      </w:pPr>
      <w:r w:rsidRPr="00DB649F">
        <w:rPr>
          <w:rFonts w:ascii="Arial" w:hAnsi="Arial" w:cs="Arial"/>
          <w:b/>
          <w:color w:val="000000"/>
          <w:bdr w:val="none" w:sz="0" w:space="0" w:color="auto" w:frame="1"/>
        </w:rPr>
        <w:t>NAPS 2017 – Abstract submission</w:t>
      </w:r>
    </w:p>
    <w:p w:rsidR="00DB649F" w:rsidRDefault="00DB649F" w:rsidP="00DB649F">
      <w:pPr>
        <w:pStyle w:val="font8"/>
        <w:spacing w:before="0" w:beforeAutospacing="0" w:after="0" w:afterAutospacing="0"/>
        <w:jc w:val="both"/>
        <w:textAlignment w:val="baseline"/>
        <w:rPr>
          <w:rFonts w:ascii="Arial" w:hAnsi="Arial" w:cs="Arial"/>
          <w:color w:val="000000"/>
          <w:bdr w:val="none" w:sz="0" w:space="0" w:color="auto" w:frame="1"/>
        </w:rPr>
      </w:pPr>
    </w:p>
    <w:p w:rsidR="005C4947" w:rsidRDefault="00EE16E8" w:rsidP="005C4947">
      <w:pPr>
        <w:spacing w:line="480" w:lineRule="auto"/>
        <w:jc w:val="center"/>
        <w:rPr>
          <w:rFonts w:ascii="Arial" w:hAnsi="Arial" w:cs="Arial"/>
          <w:b/>
          <w:sz w:val="28"/>
          <w:szCs w:val="28"/>
        </w:rPr>
      </w:pPr>
      <w:r>
        <w:rPr>
          <w:rFonts w:ascii="Arial" w:hAnsi="Arial" w:cs="Arial"/>
          <w:b/>
          <w:sz w:val="28"/>
          <w:szCs w:val="28"/>
        </w:rPr>
        <w:br/>
      </w:r>
      <w:r w:rsidR="005C4947">
        <w:rPr>
          <w:rFonts w:ascii="Arial" w:hAnsi="Arial" w:cs="Arial"/>
          <w:b/>
          <w:sz w:val="28"/>
          <w:szCs w:val="28"/>
        </w:rPr>
        <w:t>A clinical audit on pain management in the recovery room</w:t>
      </w:r>
    </w:p>
    <w:p w:rsidR="005C4947" w:rsidRDefault="005C4947" w:rsidP="00954106">
      <w:pPr>
        <w:pStyle w:val="Default"/>
        <w:spacing w:line="480" w:lineRule="auto"/>
        <w:rPr>
          <w:rFonts w:ascii="Arial" w:hAnsi="Arial" w:cs="Arial"/>
          <w:color w:val="auto"/>
          <w:sz w:val="22"/>
          <w:szCs w:val="22"/>
        </w:rPr>
      </w:pPr>
      <w:r w:rsidRPr="005C4947">
        <w:rPr>
          <w:rFonts w:ascii="Arial" w:hAnsi="Arial" w:cs="Arial"/>
          <w:b/>
          <w:color w:val="auto"/>
          <w:sz w:val="22"/>
          <w:szCs w:val="22"/>
        </w:rPr>
        <w:t>Background:</w:t>
      </w:r>
      <w:r>
        <w:rPr>
          <w:rFonts w:ascii="Arial" w:hAnsi="Arial" w:cs="Arial"/>
          <w:color w:val="auto"/>
          <w:sz w:val="22"/>
          <w:szCs w:val="22"/>
        </w:rPr>
        <w:t xml:space="preserve"> </w:t>
      </w:r>
      <w:r w:rsidR="00954106" w:rsidRPr="00EE0A86">
        <w:rPr>
          <w:rFonts w:ascii="Arial" w:hAnsi="Arial" w:cs="Arial"/>
          <w:color w:val="auto"/>
          <w:sz w:val="22"/>
          <w:szCs w:val="22"/>
        </w:rPr>
        <w:t>Ineffective postsurgical pain management can result in numerous complications such as respiratory tract infections and myocardial ischaemia. It can also develop into persistent pain which is challenging to treat</w:t>
      </w:r>
      <w:r w:rsidR="00A34852">
        <w:rPr>
          <w:rFonts w:ascii="Arial" w:hAnsi="Arial" w:cs="Arial"/>
          <w:color w:val="auto"/>
          <w:sz w:val="22"/>
          <w:szCs w:val="22"/>
        </w:rPr>
        <w:t xml:space="preserve"> and affects quality of life</w:t>
      </w:r>
      <w:r w:rsidR="00954106" w:rsidRPr="00EE0A86">
        <w:rPr>
          <w:rFonts w:ascii="Arial" w:hAnsi="Arial" w:cs="Arial"/>
          <w:color w:val="auto"/>
          <w:sz w:val="22"/>
          <w:szCs w:val="22"/>
        </w:rPr>
        <w:t>. Ensuring adequate pain relief early after surgery is therefore key to improving patient outcomes. Delivery of appropriate analgesic drugs and techniques should be effective and administer</w:t>
      </w:r>
      <w:r>
        <w:rPr>
          <w:rFonts w:ascii="Arial" w:hAnsi="Arial" w:cs="Arial"/>
          <w:color w:val="auto"/>
          <w:sz w:val="22"/>
          <w:szCs w:val="22"/>
        </w:rPr>
        <w:t>ed by adequately trained staff.</w:t>
      </w:r>
    </w:p>
    <w:p w:rsidR="005C4947" w:rsidRDefault="005C4947" w:rsidP="00954106">
      <w:pPr>
        <w:pStyle w:val="Default"/>
        <w:spacing w:line="480" w:lineRule="auto"/>
        <w:rPr>
          <w:rFonts w:ascii="Arial" w:hAnsi="Arial" w:cs="Arial"/>
          <w:color w:val="auto"/>
          <w:sz w:val="22"/>
          <w:szCs w:val="22"/>
        </w:rPr>
      </w:pPr>
      <w:r w:rsidRPr="005C4947">
        <w:rPr>
          <w:rFonts w:ascii="Arial" w:hAnsi="Arial" w:cs="Arial"/>
          <w:b/>
          <w:color w:val="auto"/>
          <w:sz w:val="22"/>
          <w:szCs w:val="22"/>
        </w:rPr>
        <w:t>Aims and objectives:</w:t>
      </w:r>
      <w:r>
        <w:rPr>
          <w:rFonts w:ascii="Arial" w:hAnsi="Arial" w:cs="Arial"/>
          <w:color w:val="auto"/>
          <w:sz w:val="22"/>
          <w:szCs w:val="22"/>
        </w:rPr>
        <w:t xml:space="preserve"> </w:t>
      </w:r>
      <w:r w:rsidR="00954106" w:rsidRPr="00EE0A86">
        <w:rPr>
          <w:rFonts w:ascii="Arial" w:hAnsi="Arial" w:cs="Arial"/>
          <w:color w:val="auto"/>
          <w:sz w:val="22"/>
          <w:szCs w:val="22"/>
        </w:rPr>
        <w:t xml:space="preserve">This clinical audit aims to compare current pain management practice in the recovery rooms of </w:t>
      </w:r>
      <w:r w:rsidR="00A645A9">
        <w:rPr>
          <w:rFonts w:ascii="Arial" w:hAnsi="Arial" w:cs="Arial"/>
          <w:color w:val="auto"/>
          <w:sz w:val="22"/>
          <w:szCs w:val="22"/>
        </w:rPr>
        <w:t>(blank)</w:t>
      </w:r>
      <w:bookmarkStart w:id="0" w:name="_GoBack"/>
      <w:bookmarkEnd w:id="0"/>
      <w:r w:rsidR="00954106" w:rsidRPr="00EE0A86">
        <w:rPr>
          <w:rFonts w:ascii="Arial" w:hAnsi="Arial" w:cs="Arial"/>
          <w:color w:val="auto"/>
          <w:sz w:val="22"/>
          <w:szCs w:val="22"/>
        </w:rPr>
        <w:t xml:space="preserve"> with standards as proposed by the Royal College of Anaesthetists.</w:t>
      </w:r>
      <w:r w:rsidR="00954106">
        <w:rPr>
          <w:rFonts w:ascii="Arial" w:hAnsi="Arial" w:cs="Arial"/>
          <w:color w:val="auto"/>
          <w:sz w:val="22"/>
          <w:szCs w:val="22"/>
          <w:vertAlign w:val="superscript"/>
        </w:rPr>
        <w:t>1</w:t>
      </w:r>
    </w:p>
    <w:p w:rsidR="005C4947" w:rsidRDefault="005C4947" w:rsidP="00954106">
      <w:pPr>
        <w:pStyle w:val="Default"/>
        <w:spacing w:line="480" w:lineRule="auto"/>
        <w:rPr>
          <w:rFonts w:ascii="Arial" w:hAnsi="Arial" w:cs="Arial"/>
          <w:color w:val="auto"/>
          <w:sz w:val="22"/>
          <w:szCs w:val="22"/>
        </w:rPr>
      </w:pPr>
      <w:r w:rsidRPr="005C4947">
        <w:rPr>
          <w:rFonts w:ascii="Arial" w:hAnsi="Arial" w:cs="Arial"/>
          <w:b/>
          <w:color w:val="auto"/>
          <w:sz w:val="22"/>
          <w:szCs w:val="22"/>
        </w:rPr>
        <w:t>Methods:</w:t>
      </w:r>
      <w:r>
        <w:rPr>
          <w:rFonts w:ascii="Arial" w:hAnsi="Arial" w:cs="Arial"/>
          <w:color w:val="auto"/>
          <w:sz w:val="22"/>
          <w:szCs w:val="22"/>
        </w:rPr>
        <w:t xml:space="preserve"> </w:t>
      </w:r>
      <w:r w:rsidR="00954106" w:rsidRPr="00EE0A86">
        <w:rPr>
          <w:rFonts w:ascii="Arial" w:hAnsi="Arial" w:cs="Arial"/>
          <w:color w:val="auto"/>
          <w:sz w:val="22"/>
          <w:szCs w:val="22"/>
        </w:rPr>
        <w:t xml:space="preserve">A data collection form was designed to collect data for 100 postsurgical patients in the recovery room by direct observation and by using their hospital notes. Additionally, recovery personnel were asked to </w:t>
      </w:r>
      <w:r w:rsidR="00954106">
        <w:rPr>
          <w:rFonts w:ascii="Arial" w:hAnsi="Arial" w:cs="Arial"/>
          <w:color w:val="auto"/>
          <w:sz w:val="22"/>
          <w:szCs w:val="22"/>
        </w:rPr>
        <w:t>complete</w:t>
      </w:r>
      <w:r w:rsidR="00954106" w:rsidRPr="00EE0A86">
        <w:rPr>
          <w:rFonts w:ascii="Arial" w:hAnsi="Arial" w:cs="Arial"/>
          <w:color w:val="auto"/>
          <w:sz w:val="22"/>
          <w:szCs w:val="22"/>
        </w:rPr>
        <w:t xml:space="preserve"> a questionnaire pertaining to their education and training. Data was then compiled and </w:t>
      </w:r>
      <w:r>
        <w:rPr>
          <w:rFonts w:ascii="Arial" w:hAnsi="Arial" w:cs="Arial"/>
          <w:color w:val="auto"/>
          <w:sz w:val="22"/>
          <w:szCs w:val="22"/>
        </w:rPr>
        <w:t>analysed using Microsoft Excel.</w:t>
      </w:r>
    </w:p>
    <w:p w:rsidR="005C4947" w:rsidRDefault="005C4947" w:rsidP="00954106">
      <w:pPr>
        <w:pStyle w:val="Default"/>
        <w:spacing w:line="480" w:lineRule="auto"/>
        <w:rPr>
          <w:rFonts w:ascii="Arial" w:hAnsi="Arial" w:cs="Arial"/>
          <w:color w:val="auto"/>
          <w:sz w:val="22"/>
          <w:szCs w:val="22"/>
        </w:rPr>
      </w:pPr>
      <w:r w:rsidRPr="005C4947">
        <w:rPr>
          <w:rFonts w:ascii="Arial" w:hAnsi="Arial" w:cs="Arial"/>
          <w:b/>
          <w:color w:val="auto"/>
          <w:sz w:val="22"/>
          <w:szCs w:val="22"/>
        </w:rPr>
        <w:t>Main results:</w:t>
      </w:r>
      <w:r>
        <w:rPr>
          <w:rFonts w:ascii="Arial" w:hAnsi="Arial" w:cs="Arial"/>
          <w:color w:val="auto"/>
          <w:sz w:val="22"/>
          <w:szCs w:val="22"/>
        </w:rPr>
        <w:t xml:space="preserve"> P</w:t>
      </w:r>
      <w:r w:rsidR="00954106" w:rsidRPr="00EE0A86">
        <w:rPr>
          <w:rFonts w:ascii="Arial" w:hAnsi="Arial" w:cs="Arial"/>
          <w:color w:val="auto"/>
          <w:sz w:val="22"/>
          <w:szCs w:val="22"/>
        </w:rPr>
        <w:t>ain management in MRI recovery rooms do</w:t>
      </w:r>
      <w:r w:rsidR="00954106">
        <w:rPr>
          <w:rFonts w:ascii="Arial" w:hAnsi="Arial" w:cs="Arial"/>
          <w:color w:val="auto"/>
          <w:sz w:val="22"/>
          <w:szCs w:val="22"/>
        </w:rPr>
        <w:t>es</w:t>
      </w:r>
      <w:r w:rsidR="00954106" w:rsidRPr="00EE0A86">
        <w:rPr>
          <w:rFonts w:ascii="Arial" w:hAnsi="Arial" w:cs="Arial"/>
          <w:color w:val="auto"/>
          <w:sz w:val="22"/>
          <w:szCs w:val="22"/>
        </w:rPr>
        <w:t xml:space="preserve"> not meet the </w:t>
      </w:r>
      <w:r w:rsidR="00954106">
        <w:rPr>
          <w:rFonts w:ascii="Arial" w:hAnsi="Arial" w:cs="Arial"/>
          <w:color w:val="auto"/>
          <w:sz w:val="22"/>
          <w:szCs w:val="22"/>
        </w:rPr>
        <w:t>propos</w:t>
      </w:r>
      <w:r w:rsidR="00954106" w:rsidRPr="00EE0A86">
        <w:rPr>
          <w:rFonts w:ascii="Arial" w:hAnsi="Arial" w:cs="Arial"/>
          <w:color w:val="auto"/>
          <w:sz w:val="22"/>
          <w:szCs w:val="22"/>
        </w:rPr>
        <w:t xml:space="preserve">ed standards. Only 80% of patients left the recovery unit with a pain score of </w:t>
      </w:r>
      <w:r w:rsidR="00954106">
        <w:rPr>
          <w:rFonts w:ascii="Arial" w:hAnsi="Arial" w:cs="Arial"/>
          <w:color w:val="auto"/>
          <w:sz w:val="22"/>
          <w:szCs w:val="22"/>
        </w:rPr>
        <w:t xml:space="preserve">less than </w:t>
      </w:r>
      <w:r w:rsidR="00954106" w:rsidRPr="00EE0A86">
        <w:rPr>
          <w:rFonts w:ascii="Arial" w:hAnsi="Arial" w:cs="Arial"/>
          <w:color w:val="auto"/>
          <w:sz w:val="22"/>
          <w:szCs w:val="22"/>
        </w:rPr>
        <w:t>4.</w:t>
      </w:r>
      <w:r>
        <w:rPr>
          <w:rFonts w:ascii="Arial" w:hAnsi="Arial" w:cs="Arial"/>
          <w:color w:val="auto"/>
          <w:sz w:val="22"/>
          <w:szCs w:val="22"/>
        </w:rPr>
        <w:t xml:space="preserve"> No common theme could be observed among those who left recovery with a pain score of 4 or greater.</w:t>
      </w:r>
      <w:r w:rsidR="00954106" w:rsidRPr="00EE0A86">
        <w:rPr>
          <w:rFonts w:ascii="Arial" w:hAnsi="Arial" w:cs="Arial"/>
          <w:color w:val="auto"/>
          <w:sz w:val="22"/>
          <w:szCs w:val="22"/>
        </w:rPr>
        <w:t xml:space="preserve"> Analgesia was prescribed for 98% of patients before they left recovery. Less than 100% </w:t>
      </w:r>
      <w:r w:rsidR="00954106">
        <w:rPr>
          <w:rFonts w:ascii="Arial" w:hAnsi="Arial" w:cs="Arial"/>
          <w:color w:val="auto"/>
          <w:sz w:val="22"/>
          <w:szCs w:val="22"/>
        </w:rPr>
        <w:t xml:space="preserve">of </w:t>
      </w:r>
      <w:r w:rsidR="00954106" w:rsidRPr="00EE0A86">
        <w:rPr>
          <w:rFonts w:ascii="Arial" w:hAnsi="Arial" w:cs="Arial"/>
          <w:color w:val="auto"/>
          <w:sz w:val="22"/>
          <w:szCs w:val="22"/>
        </w:rPr>
        <w:t>staff attended compulsory education programmes. Not all of them had training, assessment and recent updates in IV opiates and in the use of soph</w:t>
      </w:r>
      <w:r>
        <w:rPr>
          <w:rFonts w:ascii="Arial" w:hAnsi="Arial" w:cs="Arial"/>
          <w:color w:val="auto"/>
          <w:sz w:val="22"/>
          <w:szCs w:val="22"/>
        </w:rPr>
        <w:t>isticated analgesic techniques.</w:t>
      </w:r>
    </w:p>
    <w:p w:rsidR="00954106" w:rsidRDefault="005C4947" w:rsidP="00954106">
      <w:pPr>
        <w:pStyle w:val="Default"/>
        <w:spacing w:line="480" w:lineRule="auto"/>
        <w:rPr>
          <w:rFonts w:ascii="Arial" w:hAnsi="Arial" w:cs="Arial"/>
          <w:color w:val="auto"/>
          <w:sz w:val="22"/>
          <w:szCs w:val="22"/>
        </w:rPr>
      </w:pPr>
      <w:r w:rsidRPr="005C4947">
        <w:rPr>
          <w:rFonts w:ascii="Arial" w:hAnsi="Arial" w:cs="Arial"/>
          <w:b/>
          <w:color w:val="auto"/>
          <w:sz w:val="22"/>
          <w:szCs w:val="22"/>
        </w:rPr>
        <w:t>Conclusions:</w:t>
      </w:r>
      <w:r>
        <w:rPr>
          <w:rFonts w:ascii="Arial" w:hAnsi="Arial" w:cs="Arial"/>
          <w:color w:val="auto"/>
          <w:sz w:val="22"/>
          <w:szCs w:val="22"/>
        </w:rPr>
        <w:t xml:space="preserve"> </w:t>
      </w:r>
      <w:r w:rsidR="00954106" w:rsidRPr="00EE0A86">
        <w:rPr>
          <w:rFonts w:ascii="Arial" w:hAnsi="Arial" w:cs="Arial"/>
          <w:color w:val="auto"/>
          <w:sz w:val="22"/>
          <w:szCs w:val="22"/>
        </w:rPr>
        <w:t>The res</w:t>
      </w:r>
      <w:r w:rsidR="00A34852">
        <w:rPr>
          <w:rFonts w:ascii="Arial" w:hAnsi="Arial" w:cs="Arial"/>
          <w:color w:val="auto"/>
          <w:sz w:val="22"/>
          <w:szCs w:val="22"/>
        </w:rPr>
        <w:t xml:space="preserve">ults of this project </w:t>
      </w:r>
      <w:proofErr w:type="gramStart"/>
      <w:r w:rsidR="00A34852">
        <w:rPr>
          <w:rFonts w:ascii="Arial" w:hAnsi="Arial" w:cs="Arial"/>
          <w:color w:val="auto"/>
          <w:sz w:val="22"/>
          <w:szCs w:val="22"/>
        </w:rPr>
        <w:t>have to</w:t>
      </w:r>
      <w:proofErr w:type="gramEnd"/>
      <w:r w:rsidR="00A34852">
        <w:rPr>
          <w:rFonts w:ascii="Arial" w:hAnsi="Arial" w:cs="Arial"/>
          <w:color w:val="auto"/>
          <w:sz w:val="22"/>
          <w:szCs w:val="22"/>
        </w:rPr>
        <w:t xml:space="preserve"> be communicated</w:t>
      </w:r>
      <w:r w:rsidR="00954106" w:rsidRPr="00EE0A86">
        <w:rPr>
          <w:rFonts w:ascii="Arial" w:hAnsi="Arial" w:cs="Arial"/>
          <w:color w:val="auto"/>
          <w:sz w:val="22"/>
          <w:szCs w:val="22"/>
        </w:rPr>
        <w:t xml:space="preserve"> to everyone involved in pain management in</w:t>
      </w:r>
      <w:r>
        <w:rPr>
          <w:rFonts w:ascii="Arial" w:hAnsi="Arial" w:cs="Arial"/>
          <w:color w:val="auto"/>
          <w:sz w:val="22"/>
          <w:szCs w:val="22"/>
        </w:rPr>
        <w:t xml:space="preserve"> the</w:t>
      </w:r>
      <w:r w:rsidR="00954106" w:rsidRPr="00EE0A86">
        <w:rPr>
          <w:rFonts w:ascii="Arial" w:hAnsi="Arial" w:cs="Arial"/>
          <w:color w:val="auto"/>
          <w:sz w:val="22"/>
          <w:szCs w:val="22"/>
        </w:rPr>
        <w:t xml:space="preserve"> recovery</w:t>
      </w:r>
      <w:r>
        <w:rPr>
          <w:rFonts w:ascii="Arial" w:hAnsi="Arial" w:cs="Arial"/>
          <w:color w:val="auto"/>
          <w:sz w:val="22"/>
          <w:szCs w:val="22"/>
        </w:rPr>
        <w:t xml:space="preserve"> room</w:t>
      </w:r>
      <w:r w:rsidR="00954106" w:rsidRPr="00EE0A86">
        <w:rPr>
          <w:rFonts w:ascii="Arial" w:hAnsi="Arial" w:cs="Arial"/>
          <w:color w:val="auto"/>
          <w:sz w:val="22"/>
          <w:szCs w:val="22"/>
        </w:rPr>
        <w:t xml:space="preserve">. </w:t>
      </w:r>
      <w:r w:rsidR="00A34852">
        <w:rPr>
          <w:rFonts w:ascii="Arial" w:hAnsi="Arial" w:cs="Arial"/>
          <w:color w:val="auto"/>
          <w:sz w:val="22"/>
          <w:szCs w:val="22"/>
        </w:rPr>
        <w:t>After exploring possible reasons for not meeting the standards</w:t>
      </w:r>
      <w:r w:rsidR="000F4309">
        <w:rPr>
          <w:rFonts w:ascii="Arial" w:hAnsi="Arial" w:cs="Arial"/>
          <w:color w:val="auto"/>
          <w:sz w:val="22"/>
          <w:szCs w:val="22"/>
        </w:rPr>
        <w:t xml:space="preserve"> further</w:t>
      </w:r>
      <w:r w:rsidR="00A34852">
        <w:rPr>
          <w:rFonts w:ascii="Arial" w:hAnsi="Arial" w:cs="Arial"/>
          <w:color w:val="auto"/>
          <w:sz w:val="22"/>
          <w:szCs w:val="22"/>
        </w:rPr>
        <w:t>, r</w:t>
      </w:r>
      <w:r w:rsidR="00954106" w:rsidRPr="00EE0A86">
        <w:rPr>
          <w:rFonts w:ascii="Arial" w:hAnsi="Arial" w:cs="Arial"/>
          <w:color w:val="auto"/>
          <w:sz w:val="22"/>
          <w:szCs w:val="22"/>
        </w:rPr>
        <w:t>ecommendations aiming to remediate the inadequacies found should be made and an action plan agreed upon.</w:t>
      </w:r>
    </w:p>
    <w:p w:rsidR="000A67D4" w:rsidRPr="00EE16E8" w:rsidRDefault="00A34852" w:rsidP="00DB649F">
      <w:pPr>
        <w:pStyle w:val="ListParagraph"/>
        <w:numPr>
          <w:ilvl w:val="0"/>
          <w:numId w:val="3"/>
        </w:numPr>
        <w:spacing w:line="480" w:lineRule="auto"/>
        <w:ind w:left="426" w:hanging="426"/>
        <w:rPr>
          <w:rFonts w:ascii="Arial" w:hAnsi="Arial" w:cs="Arial"/>
          <w:b/>
        </w:rPr>
      </w:pPr>
      <w:r>
        <w:rPr>
          <w:rFonts w:ascii="Arial" w:hAnsi="Arial" w:cs="Arial"/>
        </w:rPr>
        <w:lastRenderedPageBreak/>
        <w:t>The Royal College of Anaesthetists - Raising the standard: a compendium of audit recipes 3</w:t>
      </w:r>
      <w:r w:rsidRPr="009B37AA">
        <w:rPr>
          <w:rFonts w:ascii="Arial" w:hAnsi="Arial" w:cs="Arial"/>
          <w:vertAlign w:val="superscript"/>
        </w:rPr>
        <w:t>rd</w:t>
      </w:r>
      <w:r>
        <w:rPr>
          <w:rFonts w:ascii="Arial" w:hAnsi="Arial" w:cs="Arial"/>
        </w:rPr>
        <w:t xml:space="preserve"> edition 2012. 11.3 Pain management in the recovery room. Available from: </w:t>
      </w:r>
      <w:hyperlink r:id="rId5" w:anchor="page=297" w:history="1">
        <w:r w:rsidRPr="002E7EA5">
          <w:rPr>
            <w:rStyle w:val="Hyperlink"/>
            <w:rFonts w:ascii="Arial" w:hAnsi="Arial" w:cs="Arial"/>
          </w:rPr>
          <w:t>http://www.rcoa.ac.uk/system/files/CSQ-ARB-2012_0.pdf#page=297</w:t>
        </w:r>
      </w:hyperlink>
      <w:r>
        <w:rPr>
          <w:rFonts w:ascii="Arial" w:hAnsi="Arial" w:cs="Arial"/>
        </w:rPr>
        <w:t xml:space="preserve"> [Accessed 9</w:t>
      </w:r>
      <w:r>
        <w:rPr>
          <w:rFonts w:ascii="Arial" w:hAnsi="Arial" w:cs="Arial"/>
          <w:vertAlign w:val="superscript"/>
        </w:rPr>
        <w:t xml:space="preserve"> </w:t>
      </w:r>
      <w:r>
        <w:rPr>
          <w:rFonts w:ascii="Arial" w:hAnsi="Arial" w:cs="Arial"/>
        </w:rPr>
        <w:t>June 2017]</w:t>
      </w:r>
    </w:p>
    <w:p w:rsidR="00EE16E8" w:rsidRDefault="00EE16E8" w:rsidP="00EE16E8">
      <w:pPr>
        <w:spacing w:line="480" w:lineRule="auto"/>
        <w:rPr>
          <w:rFonts w:ascii="Arial" w:hAnsi="Arial" w:cs="Arial"/>
          <w:b/>
        </w:rPr>
      </w:pPr>
    </w:p>
    <w:p w:rsidR="00EE16E8" w:rsidRDefault="00EE16E8" w:rsidP="00EE16E8">
      <w:pPr>
        <w:spacing w:line="480" w:lineRule="auto"/>
        <w:rPr>
          <w:rFonts w:ascii="Arial" w:hAnsi="Arial" w:cs="Arial"/>
          <w:b/>
        </w:rPr>
      </w:pPr>
    </w:p>
    <w:p w:rsidR="00EE16E8" w:rsidRDefault="00EE16E8" w:rsidP="00EE16E8">
      <w:pPr>
        <w:spacing w:line="480" w:lineRule="auto"/>
        <w:rPr>
          <w:rFonts w:ascii="Arial" w:hAnsi="Arial" w:cs="Arial"/>
          <w:b/>
        </w:rPr>
      </w:pPr>
    </w:p>
    <w:p w:rsidR="00EE16E8" w:rsidRPr="000F4309" w:rsidRDefault="00EE16E8" w:rsidP="000F4309">
      <w:pPr>
        <w:pStyle w:val="font8"/>
        <w:spacing w:before="0" w:beforeAutospacing="0" w:after="0" w:afterAutospacing="0" w:line="480" w:lineRule="auto"/>
        <w:textAlignment w:val="baseline"/>
        <w:rPr>
          <w:rFonts w:ascii="Arial" w:hAnsi="Arial" w:cs="Arial"/>
          <w:color w:val="000000"/>
          <w:u w:val="single"/>
          <w:bdr w:val="none" w:sz="0" w:space="0" w:color="auto" w:frame="1"/>
        </w:rPr>
      </w:pPr>
      <w:r w:rsidRPr="000F4309">
        <w:rPr>
          <w:rFonts w:ascii="Arial" w:hAnsi="Arial" w:cs="Arial"/>
          <w:color w:val="000000"/>
          <w:u w:val="single"/>
          <w:bdr w:val="none" w:sz="0" w:space="0" w:color="auto" w:frame="1"/>
        </w:rPr>
        <w:t>Presenting author:</w:t>
      </w:r>
    </w:p>
    <w:p w:rsidR="00EE16E8" w:rsidRDefault="00EE16E8" w:rsidP="000F4309">
      <w:pPr>
        <w:pStyle w:val="font8"/>
        <w:spacing w:before="0" w:beforeAutospacing="0" w:after="0" w:afterAutospacing="0" w:line="480" w:lineRule="auto"/>
        <w:textAlignment w:val="baseline"/>
        <w:rPr>
          <w:rFonts w:ascii="Arial" w:hAnsi="Arial" w:cs="Arial"/>
          <w:color w:val="000000"/>
          <w:bdr w:val="none" w:sz="0" w:space="0" w:color="auto" w:frame="1"/>
        </w:rPr>
      </w:pPr>
      <w:r>
        <w:rPr>
          <w:rFonts w:ascii="Arial" w:hAnsi="Arial" w:cs="Arial"/>
          <w:color w:val="000000"/>
          <w:bdr w:val="none" w:sz="0" w:space="0" w:color="auto" w:frame="1"/>
        </w:rPr>
        <w:t>Swabirah Bibi Rassool</w:t>
      </w:r>
    </w:p>
    <w:p w:rsidR="00EE16E8" w:rsidRDefault="00A645A9" w:rsidP="000F4309">
      <w:pPr>
        <w:pStyle w:val="font8"/>
        <w:spacing w:before="0" w:beforeAutospacing="0" w:after="0" w:afterAutospacing="0" w:line="480" w:lineRule="auto"/>
        <w:textAlignment w:val="baseline"/>
        <w:rPr>
          <w:rFonts w:ascii="Arial" w:hAnsi="Arial" w:cs="Arial"/>
          <w:color w:val="000000"/>
          <w:bdr w:val="none" w:sz="0" w:space="0" w:color="auto" w:frame="1"/>
        </w:rPr>
      </w:pPr>
      <w:hyperlink r:id="rId6" w:history="1">
        <w:r w:rsidR="00EE16E8" w:rsidRPr="00AB6968">
          <w:rPr>
            <w:rStyle w:val="Hyperlink"/>
            <w:rFonts w:ascii="Arial" w:hAnsi="Arial" w:cs="Arial"/>
            <w:bdr w:val="none" w:sz="0" w:space="0" w:color="auto" w:frame="1"/>
          </w:rPr>
          <w:t>swabirahr@gmail.com</w:t>
        </w:r>
      </w:hyperlink>
    </w:p>
    <w:p w:rsidR="00EE16E8" w:rsidRDefault="00EE16E8" w:rsidP="000F4309">
      <w:pPr>
        <w:pStyle w:val="font8"/>
        <w:spacing w:before="0" w:beforeAutospacing="0" w:after="0" w:afterAutospacing="0" w:line="480" w:lineRule="auto"/>
        <w:textAlignment w:val="baseline"/>
        <w:rPr>
          <w:rFonts w:ascii="Arial" w:hAnsi="Arial" w:cs="Arial"/>
          <w:color w:val="000000"/>
          <w:bdr w:val="none" w:sz="0" w:space="0" w:color="auto" w:frame="1"/>
        </w:rPr>
      </w:pPr>
      <w:r>
        <w:rPr>
          <w:rFonts w:ascii="Arial" w:hAnsi="Arial" w:cs="Arial"/>
          <w:color w:val="000000"/>
          <w:bdr w:val="none" w:sz="0" w:space="0" w:color="auto" w:frame="1"/>
        </w:rPr>
        <w:t>07460253167</w:t>
      </w:r>
    </w:p>
    <w:p w:rsidR="00EE16E8" w:rsidRDefault="00EE16E8" w:rsidP="000F4309">
      <w:pPr>
        <w:pStyle w:val="font8"/>
        <w:spacing w:before="0" w:beforeAutospacing="0" w:after="0" w:afterAutospacing="0" w:line="480" w:lineRule="auto"/>
        <w:textAlignment w:val="baseline"/>
        <w:rPr>
          <w:rFonts w:ascii="Arial" w:hAnsi="Arial" w:cs="Arial"/>
          <w:color w:val="000000"/>
          <w:bdr w:val="none" w:sz="0" w:space="0" w:color="auto" w:frame="1"/>
        </w:rPr>
      </w:pPr>
      <w:r>
        <w:rPr>
          <w:rFonts w:ascii="Arial" w:hAnsi="Arial" w:cs="Arial"/>
          <w:color w:val="000000"/>
          <w:bdr w:val="none" w:sz="0" w:space="0" w:color="auto" w:frame="1"/>
        </w:rPr>
        <w:t>University of Manchester and Central Manchester University Hospitals NHS Foundation Trust (Manchester, UK)</w:t>
      </w:r>
    </w:p>
    <w:p w:rsidR="00EE16E8" w:rsidRPr="00EE16E8" w:rsidRDefault="00EE16E8" w:rsidP="000F4309">
      <w:pPr>
        <w:spacing w:line="480" w:lineRule="auto"/>
        <w:rPr>
          <w:rFonts w:ascii="Arial" w:hAnsi="Arial" w:cs="Arial"/>
          <w:b/>
        </w:rPr>
      </w:pPr>
    </w:p>
    <w:sectPr w:rsidR="00EE16E8" w:rsidRPr="00EE1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2D8"/>
    <w:multiLevelType w:val="hybridMultilevel"/>
    <w:tmpl w:val="D8420286"/>
    <w:lvl w:ilvl="0" w:tplc="502C1608">
      <w:start w:val="1"/>
      <w:numFmt w:val="bullet"/>
      <w:lvlText w:val="•"/>
      <w:lvlJc w:val="left"/>
      <w:pPr>
        <w:tabs>
          <w:tab w:val="num" w:pos="720"/>
        </w:tabs>
        <w:ind w:left="720" w:hanging="360"/>
      </w:pPr>
      <w:rPr>
        <w:rFonts w:ascii="Arial" w:hAnsi="Arial" w:hint="default"/>
      </w:rPr>
    </w:lvl>
    <w:lvl w:ilvl="1" w:tplc="7A26736A">
      <w:numFmt w:val="bullet"/>
      <w:lvlText w:val="•"/>
      <w:lvlJc w:val="left"/>
      <w:pPr>
        <w:tabs>
          <w:tab w:val="num" w:pos="1440"/>
        </w:tabs>
        <w:ind w:left="1440" w:hanging="360"/>
      </w:pPr>
      <w:rPr>
        <w:rFonts w:ascii="Arial" w:hAnsi="Arial" w:hint="default"/>
      </w:rPr>
    </w:lvl>
    <w:lvl w:ilvl="2" w:tplc="4E50E9B0" w:tentative="1">
      <w:start w:val="1"/>
      <w:numFmt w:val="bullet"/>
      <w:lvlText w:val="•"/>
      <w:lvlJc w:val="left"/>
      <w:pPr>
        <w:tabs>
          <w:tab w:val="num" w:pos="2160"/>
        </w:tabs>
        <w:ind w:left="2160" w:hanging="360"/>
      </w:pPr>
      <w:rPr>
        <w:rFonts w:ascii="Arial" w:hAnsi="Arial" w:hint="default"/>
      </w:rPr>
    </w:lvl>
    <w:lvl w:ilvl="3" w:tplc="BE6E3D28" w:tentative="1">
      <w:start w:val="1"/>
      <w:numFmt w:val="bullet"/>
      <w:lvlText w:val="•"/>
      <w:lvlJc w:val="left"/>
      <w:pPr>
        <w:tabs>
          <w:tab w:val="num" w:pos="2880"/>
        </w:tabs>
        <w:ind w:left="2880" w:hanging="360"/>
      </w:pPr>
      <w:rPr>
        <w:rFonts w:ascii="Arial" w:hAnsi="Arial" w:hint="default"/>
      </w:rPr>
    </w:lvl>
    <w:lvl w:ilvl="4" w:tplc="BA0A92C0" w:tentative="1">
      <w:start w:val="1"/>
      <w:numFmt w:val="bullet"/>
      <w:lvlText w:val="•"/>
      <w:lvlJc w:val="left"/>
      <w:pPr>
        <w:tabs>
          <w:tab w:val="num" w:pos="3600"/>
        </w:tabs>
        <w:ind w:left="3600" w:hanging="360"/>
      </w:pPr>
      <w:rPr>
        <w:rFonts w:ascii="Arial" w:hAnsi="Arial" w:hint="default"/>
      </w:rPr>
    </w:lvl>
    <w:lvl w:ilvl="5" w:tplc="50DA4AF2" w:tentative="1">
      <w:start w:val="1"/>
      <w:numFmt w:val="bullet"/>
      <w:lvlText w:val="•"/>
      <w:lvlJc w:val="left"/>
      <w:pPr>
        <w:tabs>
          <w:tab w:val="num" w:pos="4320"/>
        </w:tabs>
        <w:ind w:left="4320" w:hanging="360"/>
      </w:pPr>
      <w:rPr>
        <w:rFonts w:ascii="Arial" w:hAnsi="Arial" w:hint="default"/>
      </w:rPr>
    </w:lvl>
    <w:lvl w:ilvl="6" w:tplc="A24A85C8" w:tentative="1">
      <w:start w:val="1"/>
      <w:numFmt w:val="bullet"/>
      <w:lvlText w:val="•"/>
      <w:lvlJc w:val="left"/>
      <w:pPr>
        <w:tabs>
          <w:tab w:val="num" w:pos="5040"/>
        </w:tabs>
        <w:ind w:left="5040" w:hanging="360"/>
      </w:pPr>
      <w:rPr>
        <w:rFonts w:ascii="Arial" w:hAnsi="Arial" w:hint="default"/>
      </w:rPr>
    </w:lvl>
    <w:lvl w:ilvl="7" w:tplc="BB66AB10" w:tentative="1">
      <w:start w:val="1"/>
      <w:numFmt w:val="bullet"/>
      <w:lvlText w:val="•"/>
      <w:lvlJc w:val="left"/>
      <w:pPr>
        <w:tabs>
          <w:tab w:val="num" w:pos="5760"/>
        </w:tabs>
        <w:ind w:left="5760" w:hanging="360"/>
      </w:pPr>
      <w:rPr>
        <w:rFonts w:ascii="Arial" w:hAnsi="Arial" w:hint="default"/>
      </w:rPr>
    </w:lvl>
    <w:lvl w:ilvl="8" w:tplc="23F85B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EB294E"/>
    <w:multiLevelType w:val="hybridMultilevel"/>
    <w:tmpl w:val="9AD8E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052072"/>
    <w:multiLevelType w:val="hybridMultilevel"/>
    <w:tmpl w:val="E5CAF9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3284053"/>
    <w:multiLevelType w:val="hybridMultilevel"/>
    <w:tmpl w:val="C5B2DC2C"/>
    <w:lvl w:ilvl="0" w:tplc="3BB277CC">
      <w:start w:val="1"/>
      <w:numFmt w:val="bullet"/>
      <w:lvlText w:val="•"/>
      <w:lvlJc w:val="left"/>
      <w:pPr>
        <w:tabs>
          <w:tab w:val="num" w:pos="720"/>
        </w:tabs>
        <w:ind w:left="720" w:hanging="360"/>
      </w:pPr>
      <w:rPr>
        <w:rFonts w:ascii="Arial" w:hAnsi="Arial" w:hint="default"/>
      </w:rPr>
    </w:lvl>
    <w:lvl w:ilvl="1" w:tplc="592C7266">
      <w:start w:val="1"/>
      <w:numFmt w:val="bullet"/>
      <w:lvlText w:val="•"/>
      <w:lvlJc w:val="left"/>
      <w:pPr>
        <w:tabs>
          <w:tab w:val="num" w:pos="1440"/>
        </w:tabs>
        <w:ind w:left="1440" w:hanging="360"/>
      </w:pPr>
      <w:rPr>
        <w:rFonts w:ascii="Arial" w:hAnsi="Arial" w:hint="default"/>
      </w:rPr>
    </w:lvl>
    <w:lvl w:ilvl="2" w:tplc="289C7588">
      <w:numFmt w:val="bullet"/>
      <w:lvlText w:val="•"/>
      <w:lvlJc w:val="left"/>
      <w:pPr>
        <w:tabs>
          <w:tab w:val="num" w:pos="2160"/>
        </w:tabs>
        <w:ind w:left="2160" w:hanging="360"/>
      </w:pPr>
      <w:rPr>
        <w:rFonts w:ascii="Arial" w:hAnsi="Arial" w:hint="default"/>
      </w:rPr>
    </w:lvl>
    <w:lvl w:ilvl="3" w:tplc="6564198A" w:tentative="1">
      <w:start w:val="1"/>
      <w:numFmt w:val="bullet"/>
      <w:lvlText w:val="•"/>
      <w:lvlJc w:val="left"/>
      <w:pPr>
        <w:tabs>
          <w:tab w:val="num" w:pos="2880"/>
        </w:tabs>
        <w:ind w:left="2880" w:hanging="360"/>
      </w:pPr>
      <w:rPr>
        <w:rFonts w:ascii="Arial" w:hAnsi="Arial" w:hint="default"/>
      </w:rPr>
    </w:lvl>
    <w:lvl w:ilvl="4" w:tplc="1FA66CFA" w:tentative="1">
      <w:start w:val="1"/>
      <w:numFmt w:val="bullet"/>
      <w:lvlText w:val="•"/>
      <w:lvlJc w:val="left"/>
      <w:pPr>
        <w:tabs>
          <w:tab w:val="num" w:pos="3600"/>
        </w:tabs>
        <w:ind w:left="3600" w:hanging="360"/>
      </w:pPr>
      <w:rPr>
        <w:rFonts w:ascii="Arial" w:hAnsi="Arial" w:hint="default"/>
      </w:rPr>
    </w:lvl>
    <w:lvl w:ilvl="5" w:tplc="287CA4D2" w:tentative="1">
      <w:start w:val="1"/>
      <w:numFmt w:val="bullet"/>
      <w:lvlText w:val="•"/>
      <w:lvlJc w:val="left"/>
      <w:pPr>
        <w:tabs>
          <w:tab w:val="num" w:pos="4320"/>
        </w:tabs>
        <w:ind w:left="4320" w:hanging="360"/>
      </w:pPr>
      <w:rPr>
        <w:rFonts w:ascii="Arial" w:hAnsi="Arial" w:hint="default"/>
      </w:rPr>
    </w:lvl>
    <w:lvl w:ilvl="6" w:tplc="9EA6DAF2" w:tentative="1">
      <w:start w:val="1"/>
      <w:numFmt w:val="bullet"/>
      <w:lvlText w:val="•"/>
      <w:lvlJc w:val="left"/>
      <w:pPr>
        <w:tabs>
          <w:tab w:val="num" w:pos="5040"/>
        </w:tabs>
        <w:ind w:left="5040" w:hanging="360"/>
      </w:pPr>
      <w:rPr>
        <w:rFonts w:ascii="Arial" w:hAnsi="Arial" w:hint="default"/>
      </w:rPr>
    </w:lvl>
    <w:lvl w:ilvl="7" w:tplc="FF0C16AA" w:tentative="1">
      <w:start w:val="1"/>
      <w:numFmt w:val="bullet"/>
      <w:lvlText w:val="•"/>
      <w:lvlJc w:val="left"/>
      <w:pPr>
        <w:tabs>
          <w:tab w:val="num" w:pos="5760"/>
        </w:tabs>
        <w:ind w:left="5760" w:hanging="360"/>
      </w:pPr>
      <w:rPr>
        <w:rFonts w:ascii="Arial" w:hAnsi="Arial" w:hint="default"/>
      </w:rPr>
    </w:lvl>
    <w:lvl w:ilvl="8" w:tplc="EC46BF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D04B65"/>
    <w:multiLevelType w:val="multilevel"/>
    <w:tmpl w:val="4872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9155B4"/>
    <w:multiLevelType w:val="hybridMultilevel"/>
    <w:tmpl w:val="20885920"/>
    <w:lvl w:ilvl="0" w:tplc="99EA50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44689"/>
    <w:multiLevelType w:val="multilevel"/>
    <w:tmpl w:val="7E44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702373"/>
    <w:multiLevelType w:val="multilevel"/>
    <w:tmpl w:val="62CC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6"/>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06"/>
    <w:rsid w:val="000A67D4"/>
    <w:rsid w:val="000F4309"/>
    <w:rsid w:val="002C63A2"/>
    <w:rsid w:val="00502400"/>
    <w:rsid w:val="005C4947"/>
    <w:rsid w:val="007F2F43"/>
    <w:rsid w:val="00847808"/>
    <w:rsid w:val="00954106"/>
    <w:rsid w:val="0098741B"/>
    <w:rsid w:val="00A34852"/>
    <w:rsid w:val="00A645A9"/>
    <w:rsid w:val="00DB649F"/>
    <w:rsid w:val="00EE1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AAAA"/>
  <w15:chartTrackingRefBased/>
  <w15:docId w15:val="{4DDED57B-B2DD-46CF-9481-03F80BC4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4106"/>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A34852"/>
    <w:pPr>
      <w:ind w:left="720"/>
      <w:contextualSpacing/>
    </w:pPr>
  </w:style>
  <w:style w:type="character" w:styleId="Hyperlink">
    <w:name w:val="Hyperlink"/>
    <w:basedOn w:val="DefaultParagraphFont"/>
    <w:uiPriority w:val="99"/>
    <w:unhideWhenUsed/>
    <w:rsid w:val="00A34852"/>
    <w:rPr>
      <w:strike w:val="0"/>
      <w:dstrike w:val="0"/>
      <w:color w:val="007398"/>
      <w:u w:val="none"/>
      <w:effect w:val="none"/>
    </w:rPr>
  </w:style>
  <w:style w:type="paragraph" w:customStyle="1" w:styleId="font8">
    <w:name w:val="font_8"/>
    <w:basedOn w:val="Normal"/>
    <w:rsid w:val="00DB6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B64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30321">
      <w:bodyDiv w:val="1"/>
      <w:marLeft w:val="0"/>
      <w:marRight w:val="0"/>
      <w:marTop w:val="0"/>
      <w:marBottom w:val="0"/>
      <w:divBdr>
        <w:top w:val="none" w:sz="0" w:space="0" w:color="auto"/>
        <w:left w:val="none" w:sz="0" w:space="0" w:color="auto"/>
        <w:bottom w:val="none" w:sz="0" w:space="0" w:color="auto"/>
        <w:right w:val="none" w:sz="0" w:space="0" w:color="auto"/>
      </w:divBdr>
    </w:div>
    <w:div w:id="903485591">
      <w:bodyDiv w:val="1"/>
      <w:marLeft w:val="0"/>
      <w:marRight w:val="0"/>
      <w:marTop w:val="0"/>
      <w:marBottom w:val="0"/>
      <w:divBdr>
        <w:top w:val="none" w:sz="0" w:space="0" w:color="auto"/>
        <w:left w:val="none" w:sz="0" w:space="0" w:color="auto"/>
        <w:bottom w:val="none" w:sz="0" w:space="0" w:color="auto"/>
        <w:right w:val="none" w:sz="0" w:space="0" w:color="auto"/>
      </w:divBdr>
      <w:divsChild>
        <w:div w:id="1669281925">
          <w:marLeft w:val="360"/>
          <w:marRight w:val="0"/>
          <w:marTop w:val="200"/>
          <w:marBottom w:val="0"/>
          <w:divBdr>
            <w:top w:val="none" w:sz="0" w:space="0" w:color="auto"/>
            <w:left w:val="none" w:sz="0" w:space="0" w:color="auto"/>
            <w:bottom w:val="none" w:sz="0" w:space="0" w:color="auto"/>
            <w:right w:val="none" w:sz="0" w:space="0" w:color="auto"/>
          </w:divBdr>
        </w:div>
        <w:div w:id="189072545">
          <w:marLeft w:val="1080"/>
          <w:marRight w:val="0"/>
          <w:marTop w:val="100"/>
          <w:marBottom w:val="0"/>
          <w:divBdr>
            <w:top w:val="none" w:sz="0" w:space="0" w:color="auto"/>
            <w:left w:val="none" w:sz="0" w:space="0" w:color="auto"/>
            <w:bottom w:val="none" w:sz="0" w:space="0" w:color="auto"/>
            <w:right w:val="none" w:sz="0" w:space="0" w:color="auto"/>
          </w:divBdr>
        </w:div>
        <w:div w:id="2022318847">
          <w:marLeft w:val="1080"/>
          <w:marRight w:val="0"/>
          <w:marTop w:val="100"/>
          <w:marBottom w:val="0"/>
          <w:divBdr>
            <w:top w:val="none" w:sz="0" w:space="0" w:color="auto"/>
            <w:left w:val="none" w:sz="0" w:space="0" w:color="auto"/>
            <w:bottom w:val="none" w:sz="0" w:space="0" w:color="auto"/>
            <w:right w:val="none" w:sz="0" w:space="0" w:color="auto"/>
          </w:divBdr>
        </w:div>
        <w:div w:id="1144396955">
          <w:marLeft w:val="1080"/>
          <w:marRight w:val="0"/>
          <w:marTop w:val="100"/>
          <w:marBottom w:val="0"/>
          <w:divBdr>
            <w:top w:val="none" w:sz="0" w:space="0" w:color="auto"/>
            <w:left w:val="none" w:sz="0" w:space="0" w:color="auto"/>
            <w:bottom w:val="none" w:sz="0" w:space="0" w:color="auto"/>
            <w:right w:val="none" w:sz="0" w:space="0" w:color="auto"/>
          </w:divBdr>
        </w:div>
        <w:div w:id="2089032884">
          <w:marLeft w:val="360"/>
          <w:marRight w:val="0"/>
          <w:marTop w:val="200"/>
          <w:marBottom w:val="0"/>
          <w:divBdr>
            <w:top w:val="none" w:sz="0" w:space="0" w:color="auto"/>
            <w:left w:val="none" w:sz="0" w:space="0" w:color="auto"/>
            <w:bottom w:val="none" w:sz="0" w:space="0" w:color="auto"/>
            <w:right w:val="none" w:sz="0" w:space="0" w:color="auto"/>
          </w:divBdr>
        </w:div>
        <w:div w:id="1746872211">
          <w:marLeft w:val="1080"/>
          <w:marRight w:val="0"/>
          <w:marTop w:val="100"/>
          <w:marBottom w:val="0"/>
          <w:divBdr>
            <w:top w:val="none" w:sz="0" w:space="0" w:color="auto"/>
            <w:left w:val="none" w:sz="0" w:space="0" w:color="auto"/>
            <w:bottom w:val="none" w:sz="0" w:space="0" w:color="auto"/>
            <w:right w:val="none" w:sz="0" w:space="0" w:color="auto"/>
          </w:divBdr>
        </w:div>
        <w:div w:id="924729606">
          <w:marLeft w:val="1080"/>
          <w:marRight w:val="0"/>
          <w:marTop w:val="100"/>
          <w:marBottom w:val="0"/>
          <w:divBdr>
            <w:top w:val="none" w:sz="0" w:space="0" w:color="auto"/>
            <w:left w:val="none" w:sz="0" w:space="0" w:color="auto"/>
            <w:bottom w:val="none" w:sz="0" w:space="0" w:color="auto"/>
            <w:right w:val="none" w:sz="0" w:space="0" w:color="auto"/>
          </w:divBdr>
        </w:div>
        <w:div w:id="1826970008">
          <w:marLeft w:val="1080"/>
          <w:marRight w:val="0"/>
          <w:marTop w:val="100"/>
          <w:marBottom w:val="0"/>
          <w:divBdr>
            <w:top w:val="none" w:sz="0" w:space="0" w:color="auto"/>
            <w:left w:val="none" w:sz="0" w:space="0" w:color="auto"/>
            <w:bottom w:val="none" w:sz="0" w:space="0" w:color="auto"/>
            <w:right w:val="none" w:sz="0" w:space="0" w:color="auto"/>
          </w:divBdr>
        </w:div>
      </w:divsChild>
    </w:div>
    <w:div w:id="1532298929">
      <w:bodyDiv w:val="1"/>
      <w:marLeft w:val="0"/>
      <w:marRight w:val="0"/>
      <w:marTop w:val="0"/>
      <w:marBottom w:val="0"/>
      <w:divBdr>
        <w:top w:val="none" w:sz="0" w:space="0" w:color="auto"/>
        <w:left w:val="none" w:sz="0" w:space="0" w:color="auto"/>
        <w:bottom w:val="none" w:sz="0" w:space="0" w:color="auto"/>
        <w:right w:val="none" w:sz="0" w:space="0" w:color="auto"/>
      </w:divBdr>
    </w:div>
    <w:div w:id="1908027364">
      <w:bodyDiv w:val="1"/>
      <w:marLeft w:val="0"/>
      <w:marRight w:val="0"/>
      <w:marTop w:val="0"/>
      <w:marBottom w:val="0"/>
      <w:divBdr>
        <w:top w:val="none" w:sz="0" w:space="0" w:color="auto"/>
        <w:left w:val="none" w:sz="0" w:space="0" w:color="auto"/>
        <w:bottom w:val="none" w:sz="0" w:space="0" w:color="auto"/>
        <w:right w:val="none" w:sz="0" w:space="0" w:color="auto"/>
      </w:divBdr>
      <w:divsChild>
        <w:div w:id="1293560542">
          <w:marLeft w:val="1080"/>
          <w:marRight w:val="0"/>
          <w:marTop w:val="100"/>
          <w:marBottom w:val="0"/>
          <w:divBdr>
            <w:top w:val="none" w:sz="0" w:space="0" w:color="auto"/>
            <w:left w:val="none" w:sz="0" w:space="0" w:color="auto"/>
            <w:bottom w:val="none" w:sz="0" w:space="0" w:color="auto"/>
            <w:right w:val="none" w:sz="0" w:space="0" w:color="auto"/>
          </w:divBdr>
        </w:div>
        <w:div w:id="1285230066">
          <w:marLeft w:val="1800"/>
          <w:marRight w:val="0"/>
          <w:marTop w:val="100"/>
          <w:marBottom w:val="0"/>
          <w:divBdr>
            <w:top w:val="none" w:sz="0" w:space="0" w:color="auto"/>
            <w:left w:val="none" w:sz="0" w:space="0" w:color="auto"/>
            <w:bottom w:val="none" w:sz="0" w:space="0" w:color="auto"/>
            <w:right w:val="none" w:sz="0" w:space="0" w:color="auto"/>
          </w:divBdr>
        </w:div>
        <w:div w:id="1118111587">
          <w:marLeft w:val="1800"/>
          <w:marRight w:val="0"/>
          <w:marTop w:val="100"/>
          <w:marBottom w:val="0"/>
          <w:divBdr>
            <w:top w:val="none" w:sz="0" w:space="0" w:color="auto"/>
            <w:left w:val="none" w:sz="0" w:space="0" w:color="auto"/>
            <w:bottom w:val="none" w:sz="0" w:space="0" w:color="auto"/>
            <w:right w:val="none" w:sz="0" w:space="0" w:color="auto"/>
          </w:divBdr>
        </w:div>
        <w:div w:id="1224099717">
          <w:marLeft w:val="1800"/>
          <w:marRight w:val="0"/>
          <w:marTop w:val="100"/>
          <w:marBottom w:val="0"/>
          <w:divBdr>
            <w:top w:val="none" w:sz="0" w:space="0" w:color="auto"/>
            <w:left w:val="none" w:sz="0" w:space="0" w:color="auto"/>
            <w:bottom w:val="none" w:sz="0" w:space="0" w:color="auto"/>
            <w:right w:val="none" w:sz="0" w:space="0" w:color="auto"/>
          </w:divBdr>
        </w:div>
        <w:div w:id="859319085">
          <w:marLeft w:val="1080"/>
          <w:marRight w:val="0"/>
          <w:marTop w:val="100"/>
          <w:marBottom w:val="0"/>
          <w:divBdr>
            <w:top w:val="none" w:sz="0" w:space="0" w:color="auto"/>
            <w:left w:val="none" w:sz="0" w:space="0" w:color="auto"/>
            <w:bottom w:val="none" w:sz="0" w:space="0" w:color="auto"/>
            <w:right w:val="none" w:sz="0" w:space="0" w:color="auto"/>
          </w:divBdr>
        </w:div>
        <w:div w:id="2052998660">
          <w:marLeft w:val="1800"/>
          <w:marRight w:val="0"/>
          <w:marTop w:val="100"/>
          <w:marBottom w:val="0"/>
          <w:divBdr>
            <w:top w:val="none" w:sz="0" w:space="0" w:color="auto"/>
            <w:left w:val="none" w:sz="0" w:space="0" w:color="auto"/>
            <w:bottom w:val="none" w:sz="0" w:space="0" w:color="auto"/>
            <w:right w:val="none" w:sz="0" w:space="0" w:color="auto"/>
          </w:divBdr>
        </w:div>
        <w:div w:id="1820070382">
          <w:marLeft w:val="1800"/>
          <w:marRight w:val="0"/>
          <w:marTop w:val="100"/>
          <w:marBottom w:val="0"/>
          <w:divBdr>
            <w:top w:val="none" w:sz="0" w:space="0" w:color="auto"/>
            <w:left w:val="none" w:sz="0" w:space="0" w:color="auto"/>
            <w:bottom w:val="none" w:sz="0" w:space="0" w:color="auto"/>
            <w:right w:val="none" w:sz="0" w:space="0" w:color="auto"/>
          </w:divBdr>
        </w:div>
        <w:div w:id="525482419">
          <w:marLeft w:val="1080"/>
          <w:marRight w:val="0"/>
          <w:marTop w:val="100"/>
          <w:marBottom w:val="0"/>
          <w:divBdr>
            <w:top w:val="none" w:sz="0" w:space="0" w:color="auto"/>
            <w:left w:val="none" w:sz="0" w:space="0" w:color="auto"/>
            <w:bottom w:val="none" w:sz="0" w:space="0" w:color="auto"/>
            <w:right w:val="none" w:sz="0" w:space="0" w:color="auto"/>
          </w:divBdr>
        </w:div>
        <w:div w:id="444079319">
          <w:marLeft w:val="1800"/>
          <w:marRight w:val="0"/>
          <w:marTop w:val="100"/>
          <w:marBottom w:val="0"/>
          <w:divBdr>
            <w:top w:val="none" w:sz="0" w:space="0" w:color="auto"/>
            <w:left w:val="none" w:sz="0" w:space="0" w:color="auto"/>
            <w:bottom w:val="none" w:sz="0" w:space="0" w:color="auto"/>
            <w:right w:val="none" w:sz="0" w:space="0" w:color="auto"/>
          </w:divBdr>
        </w:div>
        <w:div w:id="43656603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birahr@gmail.com" TargetMode="External"/><Relationship Id="rId5" Type="http://schemas.openxmlformats.org/officeDocument/2006/relationships/hyperlink" Target="http://www.rcoa.ac.uk/system/files/CSQ-ARB-2012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3608</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Swabirah Rassool</dc:creator>
  <cp:keywords/>
  <dc:description/>
  <cp:lastModifiedBy>Becky Smith</cp:lastModifiedBy>
  <cp:revision>2</cp:revision>
  <dcterms:created xsi:type="dcterms:W3CDTF">2017-06-22T22:29:00Z</dcterms:created>
  <dcterms:modified xsi:type="dcterms:W3CDTF">2017-06-30T13:39:00Z</dcterms:modified>
</cp:coreProperties>
</file>